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0B1AB" w14:textId="739564A3" w:rsidR="00854151" w:rsidRPr="00854151" w:rsidRDefault="00854151" w:rsidP="00854151">
      <w:pPr>
        <w:spacing w:before="120" w:after="120" w:line="288" w:lineRule="atLeast"/>
        <w:jc w:val="center"/>
        <w:outlineLvl w:val="0"/>
        <w:rPr>
          <w:rFonts w:ascii="Helvetica" w:eastAsia="Times New Roman" w:hAnsi="Helvetica" w:cs="Times New Roman"/>
          <w:kern w:val="36"/>
          <w:sz w:val="47"/>
          <w:szCs w:val="67"/>
        </w:rPr>
      </w:pPr>
      <w:r w:rsidRPr="00650749">
        <w:rPr>
          <w:rFonts w:ascii="Helvetica" w:eastAsia="Times New Roman" w:hAnsi="Helvetica" w:cs="Times New Roman"/>
          <w:kern w:val="36"/>
          <w:sz w:val="47"/>
          <w:szCs w:val="67"/>
        </w:rPr>
        <w:t>C</w:t>
      </w:r>
      <w:r w:rsidRPr="00854151">
        <w:rPr>
          <w:rFonts w:ascii="Helvetica" w:eastAsia="Times New Roman" w:hAnsi="Helvetica" w:cs="Times New Roman"/>
          <w:kern w:val="36"/>
          <w:sz w:val="47"/>
          <w:szCs w:val="67"/>
        </w:rPr>
        <w:t xml:space="preserve">all for </w:t>
      </w:r>
      <w:r w:rsidR="007133BD">
        <w:rPr>
          <w:rFonts w:ascii="Helvetica" w:eastAsia="Times New Roman" w:hAnsi="Helvetica" w:cs="Times New Roman"/>
          <w:kern w:val="36"/>
          <w:sz w:val="47"/>
          <w:szCs w:val="67"/>
        </w:rPr>
        <w:t xml:space="preserve">Washington D.C. </w:t>
      </w:r>
      <w:r w:rsidR="00D91B10">
        <w:rPr>
          <w:rFonts w:ascii="Helvetica" w:eastAsia="Times New Roman" w:hAnsi="Helvetica" w:cs="Times New Roman"/>
          <w:kern w:val="36"/>
          <w:sz w:val="47"/>
          <w:szCs w:val="67"/>
        </w:rPr>
        <w:t xml:space="preserve">Congressional </w:t>
      </w:r>
      <w:r w:rsidR="003E0F33">
        <w:rPr>
          <w:rFonts w:ascii="Helvetica" w:eastAsia="Times New Roman" w:hAnsi="Helvetica" w:cs="Times New Roman"/>
          <w:kern w:val="36"/>
          <w:sz w:val="47"/>
          <w:szCs w:val="67"/>
        </w:rPr>
        <w:t xml:space="preserve">Policy </w:t>
      </w:r>
      <w:r w:rsidR="00D91B10">
        <w:rPr>
          <w:rFonts w:ascii="Helvetica" w:eastAsia="Times New Roman" w:hAnsi="Helvetica" w:cs="Times New Roman"/>
          <w:kern w:val="36"/>
          <w:sz w:val="47"/>
          <w:szCs w:val="67"/>
        </w:rPr>
        <w:t xml:space="preserve">Postdoctoral </w:t>
      </w:r>
      <w:r w:rsidR="00105925">
        <w:rPr>
          <w:rFonts w:ascii="Helvetica" w:eastAsia="Times New Roman" w:hAnsi="Helvetica" w:cs="Times New Roman"/>
          <w:kern w:val="36"/>
          <w:sz w:val="47"/>
          <w:szCs w:val="67"/>
        </w:rPr>
        <w:t>Scholar</w:t>
      </w:r>
      <w:r w:rsidR="00650749" w:rsidRPr="00650749">
        <w:rPr>
          <w:rFonts w:ascii="Helvetica" w:eastAsia="Times New Roman" w:hAnsi="Helvetica" w:cs="Times New Roman"/>
          <w:kern w:val="36"/>
          <w:sz w:val="47"/>
          <w:szCs w:val="67"/>
        </w:rPr>
        <w:t xml:space="preserve"> </w:t>
      </w:r>
      <w:r w:rsidRPr="00854151">
        <w:rPr>
          <w:rFonts w:ascii="Helvetica" w:eastAsia="Times New Roman" w:hAnsi="Helvetica" w:cs="Times New Roman"/>
          <w:kern w:val="36"/>
          <w:sz w:val="47"/>
          <w:szCs w:val="67"/>
        </w:rPr>
        <w:t>Applications</w:t>
      </w:r>
    </w:p>
    <w:p w14:paraId="62ECA83D" w14:textId="77777777" w:rsidR="00854151" w:rsidRPr="00854151" w:rsidRDefault="00854151" w:rsidP="00854151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650749">
        <w:rPr>
          <w:rFonts w:eastAsia="Times New Roman" w:cstheme="minorHAnsi"/>
          <w:b/>
          <w:bCs/>
          <w:sz w:val="24"/>
          <w:szCs w:val="24"/>
        </w:rPr>
        <w:t>Program Description</w:t>
      </w:r>
    </w:p>
    <w:p w14:paraId="1578DA0D" w14:textId="7B4EC59B" w:rsidR="00531B9D" w:rsidRDefault="00854151" w:rsidP="00854151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854151">
        <w:rPr>
          <w:rFonts w:eastAsia="Times New Roman" w:cstheme="minorHAnsi"/>
          <w:sz w:val="24"/>
          <w:szCs w:val="24"/>
        </w:rPr>
        <w:t>The</w:t>
      </w:r>
      <w:r w:rsidR="00E26835">
        <w:rPr>
          <w:rFonts w:eastAsia="Times New Roman" w:cstheme="minorHAnsi"/>
          <w:sz w:val="24"/>
          <w:szCs w:val="24"/>
        </w:rPr>
        <w:t xml:space="preserve"> </w:t>
      </w:r>
      <w:r w:rsidR="00BD71FB" w:rsidRPr="00650749">
        <w:rPr>
          <w:rFonts w:eastAsia="Times New Roman" w:cstheme="minorHAnsi"/>
          <w:sz w:val="24"/>
          <w:szCs w:val="24"/>
        </w:rPr>
        <w:t>Edna Bennett Pierce Pr</w:t>
      </w:r>
      <w:r w:rsidR="00E26835">
        <w:rPr>
          <w:rFonts w:eastAsia="Times New Roman" w:cstheme="minorHAnsi"/>
          <w:sz w:val="24"/>
          <w:szCs w:val="24"/>
        </w:rPr>
        <w:t>evention Research Center at The</w:t>
      </w:r>
      <w:r w:rsidRPr="00854151">
        <w:rPr>
          <w:rFonts w:eastAsia="Times New Roman" w:cstheme="minorHAnsi"/>
          <w:sz w:val="24"/>
          <w:szCs w:val="24"/>
        </w:rPr>
        <w:t xml:space="preserve"> </w:t>
      </w:r>
      <w:r w:rsidR="00BD71FB" w:rsidRPr="00650749">
        <w:rPr>
          <w:rFonts w:eastAsia="Times New Roman" w:cstheme="minorHAnsi"/>
          <w:sz w:val="24"/>
          <w:szCs w:val="24"/>
        </w:rPr>
        <w:t xml:space="preserve">Pennsylvania State University (PSU) invites applications for a Postdoctoral </w:t>
      </w:r>
      <w:r w:rsidR="00105925">
        <w:rPr>
          <w:rFonts w:eastAsia="Times New Roman" w:cstheme="minorHAnsi"/>
          <w:sz w:val="24"/>
          <w:szCs w:val="24"/>
        </w:rPr>
        <w:t>Scholar</w:t>
      </w:r>
      <w:r w:rsidR="00531B9D">
        <w:rPr>
          <w:rFonts w:eastAsia="Times New Roman" w:cstheme="minorHAnsi"/>
          <w:sz w:val="24"/>
          <w:szCs w:val="24"/>
        </w:rPr>
        <w:t xml:space="preserve"> interested in supporting the translation of scientific evidence to policymakers. This exciting opportunity to engage in evidence-based policymaking efforts includes implementation of a novel model for training researchers to more effectively work with Congressional Offices—known as the Research-to-Policy Collaboration model (research2policy.org). Successful candidates will show enthusiasm and commitment to accelerating the translation of science to policy</w:t>
      </w:r>
      <w:r w:rsidR="00511148">
        <w:rPr>
          <w:rFonts w:eastAsia="Times New Roman" w:cstheme="minorHAnsi"/>
          <w:sz w:val="24"/>
          <w:szCs w:val="24"/>
        </w:rPr>
        <w:t xml:space="preserve">. The </w:t>
      </w:r>
      <w:r w:rsidR="00105925">
        <w:rPr>
          <w:rFonts w:eastAsia="Times New Roman" w:cstheme="minorHAnsi"/>
          <w:sz w:val="24"/>
          <w:szCs w:val="24"/>
        </w:rPr>
        <w:t>Scholar</w:t>
      </w:r>
      <w:r w:rsidR="00511148">
        <w:rPr>
          <w:rFonts w:eastAsia="Times New Roman" w:cstheme="minorHAnsi"/>
          <w:sz w:val="24"/>
          <w:szCs w:val="24"/>
        </w:rPr>
        <w:t xml:space="preserve"> will receive training in implementing the model, working directly with Congressional Offices to understand their need for scientific evidence and leading rapid response research teams to translate research to policy.</w:t>
      </w:r>
    </w:p>
    <w:p w14:paraId="46AC93F2" w14:textId="42D16AE1" w:rsidR="00B26FA9" w:rsidRPr="00650749" w:rsidRDefault="00D91B10" w:rsidP="00854151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Applicants who would like to pursue this po</w:t>
      </w:r>
      <w:r w:rsidR="00433122">
        <w:rPr>
          <w:rFonts w:eastAsia="Times New Roman" w:cstheme="minorHAnsi"/>
          <w:sz w:val="24"/>
          <w:szCs w:val="24"/>
        </w:rPr>
        <w:t xml:space="preserve">sition should have some </w:t>
      </w:r>
      <w:r>
        <w:rPr>
          <w:rFonts w:eastAsia="Times New Roman" w:cstheme="minorHAnsi"/>
          <w:sz w:val="24"/>
          <w:szCs w:val="24"/>
        </w:rPr>
        <w:t xml:space="preserve">policy </w:t>
      </w:r>
      <w:r w:rsidR="00433122">
        <w:rPr>
          <w:rFonts w:eastAsia="Times New Roman" w:cstheme="minorHAnsi"/>
          <w:sz w:val="24"/>
          <w:szCs w:val="24"/>
        </w:rPr>
        <w:t>experience, substantial collaboration experience, and</w:t>
      </w:r>
      <w:r>
        <w:rPr>
          <w:rFonts w:eastAsia="Times New Roman" w:cstheme="minorHAnsi"/>
          <w:sz w:val="24"/>
          <w:szCs w:val="24"/>
        </w:rPr>
        <w:t xml:space="preserve"> strong co</w:t>
      </w:r>
      <w:bookmarkStart w:id="0" w:name="_GoBack"/>
      <w:bookmarkEnd w:id="0"/>
      <w:r>
        <w:rPr>
          <w:rFonts w:eastAsia="Times New Roman" w:cstheme="minorHAnsi"/>
          <w:sz w:val="24"/>
          <w:szCs w:val="24"/>
        </w:rPr>
        <w:t>mmunication</w:t>
      </w:r>
      <w:r w:rsidR="00433122">
        <w:rPr>
          <w:rFonts w:eastAsia="Times New Roman" w:cstheme="minorHAnsi"/>
          <w:sz w:val="24"/>
          <w:szCs w:val="24"/>
        </w:rPr>
        <w:t xml:space="preserve"> and interpersonal</w:t>
      </w:r>
      <w:r>
        <w:rPr>
          <w:rFonts w:eastAsia="Times New Roman" w:cstheme="minorHAnsi"/>
          <w:sz w:val="24"/>
          <w:szCs w:val="24"/>
        </w:rPr>
        <w:t xml:space="preserve"> skills</w:t>
      </w:r>
      <w:r w:rsidR="00511148">
        <w:rPr>
          <w:rFonts w:eastAsia="Times New Roman" w:cstheme="minorHAnsi"/>
          <w:sz w:val="24"/>
          <w:szCs w:val="24"/>
        </w:rPr>
        <w:t xml:space="preserve">. </w:t>
      </w:r>
      <w:r w:rsidR="00531B9D">
        <w:rPr>
          <w:rFonts w:eastAsia="Times New Roman" w:cstheme="minorHAnsi"/>
          <w:sz w:val="24"/>
          <w:szCs w:val="24"/>
        </w:rPr>
        <w:t xml:space="preserve">The selected </w:t>
      </w:r>
      <w:r w:rsidR="00105925">
        <w:rPr>
          <w:rFonts w:eastAsia="Times New Roman" w:cstheme="minorHAnsi"/>
          <w:sz w:val="24"/>
          <w:szCs w:val="24"/>
        </w:rPr>
        <w:t>scholar</w:t>
      </w:r>
      <w:r w:rsidR="005301E3" w:rsidRPr="00650749">
        <w:rPr>
          <w:rFonts w:eastAsia="Times New Roman" w:cstheme="minorHAnsi"/>
          <w:sz w:val="24"/>
          <w:szCs w:val="24"/>
        </w:rPr>
        <w:t xml:space="preserve"> will </w:t>
      </w:r>
      <w:r w:rsidR="00511148">
        <w:rPr>
          <w:rFonts w:eastAsia="Times New Roman" w:cstheme="minorHAnsi"/>
          <w:sz w:val="24"/>
          <w:szCs w:val="24"/>
        </w:rPr>
        <w:t>be</w:t>
      </w:r>
      <w:r w:rsidR="005301E3" w:rsidRPr="00650749">
        <w:rPr>
          <w:rFonts w:eastAsia="Times New Roman" w:cstheme="minorHAnsi"/>
          <w:sz w:val="24"/>
          <w:szCs w:val="24"/>
        </w:rPr>
        <w:t xml:space="preserve"> </w:t>
      </w:r>
      <w:r w:rsidR="00511148">
        <w:rPr>
          <w:rFonts w:eastAsia="Times New Roman" w:cstheme="minorHAnsi"/>
          <w:sz w:val="24"/>
          <w:szCs w:val="24"/>
        </w:rPr>
        <w:t>mentored by Drs. Max Crowley and Taylor Scott</w:t>
      </w:r>
      <w:r w:rsidR="007133BD">
        <w:rPr>
          <w:rFonts w:eastAsia="Times New Roman" w:cstheme="minorHAnsi"/>
          <w:sz w:val="24"/>
          <w:szCs w:val="24"/>
        </w:rPr>
        <w:t>.</w:t>
      </w:r>
      <w:r w:rsidR="00511148">
        <w:rPr>
          <w:rFonts w:eastAsia="Times New Roman" w:cstheme="minorHAnsi"/>
          <w:sz w:val="24"/>
          <w:szCs w:val="24"/>
        </w:rPr>
        <w:t xml:space="preserve"> </w:t>
      </w:r>
      <w:r w:rsidR="004100EC">
        <w:rPr>
          <w:rFonts w:eastAsia="Times New Roman" w:cstheme="minorHAnsi"/>
          <w:sz w:val="24"/>
          <w:szCs w:val="24"/>
        </w:rPr>
        <w:t xml:space="preserve"> T</w:t>
      </w:r>
      <w:r w:rsidR="005301E3" w:rsidRPr="00650749">
        <w:rPr>
          <w:rFonts w:eastAsia="Times New Roman" w:cstheme="minorHAnsi"/>
          <w:sz w:val="24"/>
          <w:szCs w:val="24"/>
        </w:rPr>
        <w:t xml:space="preserve">he postdoc’s professional growth </w:t>
      </w:r>
      <w:r w:rsidR="004100EC">
        <w:rPr>
          <w:rFonts w:eastAsia="Times New Roman" w:cstheme="minorHAnsi"/>
          <w:sz w:val="24"/>
          <w:szCs w:val="24"/>
        </w:rPr>
        <w:t xml:space="preserve">will be supported </w:t>
      </w:r>
      <w:r w:rsidR="005301E3" w:rsidRPr="00650749">
        <w:rPr>
          <w:rFonts w:eastAsia="Times New Roman" w:cstheme="minorHAnsi"/>
          <w:sz w:val="24"/>
          <w:szCs w:val="24"/>
        </w:rPr>
        <w:t xml:space="preserve">via </w:t>
      </w:r>
      <w:r w:rsidR="00B26FA9" w:rsidRPr="00650749">
        <w:rPr>
          <w:rFonts w:eastAsia="Times New Roman" w:cstheme="minorHAnsi"/>
          <w:sz w:val="24"/>
          <w:szCs w:val="24"/>
        </w:rPr>
        <w:t xml:space="preserve">applied </w:t>
      </w:r>
      <w:r w:rsidR="005301E3" w:rsidRPr="00650749">
        <w:rPr>
          <w:rFonts w:eastAsia="Times New Roman" w:cstheme="minorHAnsi"/>
          <w:sz w:val="24"/>
          <w:szCs w:val="24"/>
        </w:rPr>
        <w:t xml:space="preserve">experiences such as synthesizing research for policymakers, meeting with legislative staff about </w:t>
      </w:r>
      <w:r w:rsidR="00B26FA9" w:rsidRPr="00650749">
        <w:rPr>
          <w:rFonts w:eastAsia="Times New Roman" w:cstheme="minorHAnsi"/>
          <w:sz w:val="24"/>
          <w:szCs w:val="24"/>
        </w:rPr>
        <w:t xml:space="preserve">their </w:t>
      </w:r>
      <w:r w:rsidR="005301E3" w:rsidRPr="00650749">
        <w:rPr>
          <w:rFonts w:eastAsia="Times New Roman" w:cstheme="minorHAnsi"/>
          <w:sz w:val="24"/>
          <w:szCs w:val="24"/>
        </w:rPr>
        <w:t>research</w:t>
      </w:r>
      <w:r w:rsidR="00B26FA9" w:rsidRPr="00650749">
        <w:rPr>
          <w:rFonts w:eastAsia="Times New Roman" w:cstheme="minorHAnsi"/>
          <w:sz w:val="24"/>
          <w:szCs w:val="24"/>
        </w:rPr>
        <w:t xml:space="preserve"> needs</w:t>
      </w:r>
      <w:r w:rsidR="005301E3" w:rsidRPr="00650749">
        <w:rPr>
          <w:rFonts w:eastAsia="Times New Roman" w:cstheme="minorHAnsi"/>
          <w:sz w:val="24"/>
          <w:szCs w:val="24"/>
        </w:rPr>
        <w:t xml:space="preserve">, and coordinating contributions to rapid responses </w:t>
      </w:r>
      <w:r w:rsidR="00B26FA9" w:rsidRPr="00650749">
        <w:rPr>
          <w:rFonts w:eastAsia="Times New Roman" w:cstheme="minorHAnsi"/>
          <w:sz w:val="24"/>
          <w:szCs w:val="24"/>
        </w:rPr>
        <w:t>among leading scholars</w:t>
      </w:r>
      <w:r w:rsidR="005301E3" w:rsidRPr="00650749">
        <w:rPr>
          <w:rFonts w:eastAsia="Times New Roman" w:cstheme="minorHAnsi"/>
          <w:sz w:val="24"/>
          <w:szCs w:val="24"/>
        </w:rPr>
        <w:t>.</w:t>
      </w:r>
      <w:r w:rsidR="00E1597D">
        <w:rPr>
          <w:rFonts w:eastAsia="Times New Roman" w:cstheme="minorHAnsi"/>
          <w:sz w:val="24"/>
          <w:szCs w:val="24"/>
        </w:rPr>
        <w:t xml:space="preserve"> The </w:t>
      </w:r>
      <w:r w:rsidR="00105925">
        <w:rPr>
          <w:rFonts w:eastAsia="Times New Roman" w:cstheme="minorHAnsi"/>
          <w:sz w:val="24"/>
          <w:szCs w:val="24"/>
        </w:rPr>
        <w:t>scholar</w:t>
      </w:r>
      <w:r w:rsidR="00E1597D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will also have the opportunity to be involved in an</w:t>
      </w:r>
      <w:r w:rsidR="00511148">
        <w:rPr>
          <w:rFonts w:eastAsia="Times New Roman" w:cstheme="minorHAnsi"/>
          <w:sz w:val="24"/>
          <w:szCs w:val="24"/>
        </w:rPr>
        <w:t xml:space="preserve"> evaluation of</w:t>
      </w:r>
      <w:r w:rsidR="00531B9D">
        <w:rPr>
          <w:rFonts w:eastAsia="Times New Roman" w:cstheme="minorHAnsi"/>
          <w:sz w:val="24"/>
          <w:szCs w:val="24"/>
        </w:rPr>
        <w:t xml:space="preserve"> the model</w:t>
      </w:r>
      <w:r w:rsidR="007133BD">
        <w:rPr>
          <w:rFonts w:eastAsia="Times New Roman" w:cstheme="minorHAnsi"/>
          <w:sz w:val="24"/>
          <w:szCs w:val="24"/>
        </w:rPr>
        <w:t>’</w:t>
      </w:r>
      <w:r w:rsidR="00511148">
        <w:rPr>
          <w:rFonts w:eastAsia="Times New Roman" w:cstheme="minorHAnsi"/>
          <w:sz w:val="24"/>
          <w:szCs w:val="24"/>
        </w:rPr>
        <w:t>s</w:t>
      </w:r>
      <w:r w:rsidR="00531B9D">
        <w:rPr>
          <w:rFonts w:eastAsia="Times New Roman" w:cstheme="minorHAnsi"/>
          <w:sz w:val="24"/>
          <w:szCs w:val="24"/>
        </w:rPr>
        <w:t xml:space="preserve"> effectiveness</w:t>
      </w:r>
      <w:r w:rsidR="007133BD">
        <w:rPr>
          <w:rFonts w:eastAsia="Times New Roman" w:cstheme="minorHAnsi"/>
          <w:sz w:val="24"/>
          <w:szCs w:val="24"/>
        </w:rPr>
        <w:t xml:space="preserve"> funded by the William T. Grant Foundation</w:t>
      </w:r>
      <w:r w:rsidR="00531B9D">
        <w:rPr>
          <w:rFonts w:eastAsia="Times New Roman" w:cstheme="minorHAnsi"/>
          <w:sz w:val="24"/>
          <w:szCs w:val="24"/>
        </w:rPr>
        <w:t xml:space="preserve">. </w:t>
      </w:r>
      <w:r w:rsidR="00B26FA9" w:rsidRPr="00650749">
        <w:rPr>
          <w:rFonts w:eastAsia="Times New Roman" w:cstheme="minorHAnsi"/>
          <w:sz w:val="24"/>
          <w:szCs w:val="24"/>
        </w:rPr>
        <w:t>Successful candidates for the program will be selected on the basis of their applied research experience, breadth of child and family research knowledge, and interpersonal skill.</w:t>
      </w:r>
    </w:p>
    <w:p w14:paraId="0B5C6D49" w14:textId="053DEA72" w:rsidR="005301E3" w:rsidRDefault="00BD71FB" w:rsidP="00EF289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650749">
        <w:rPr>
          <w:rFonts w:eastAsia="Times New Roman" w:cstheme="minorHAnsi"/>
          <w:bCs/>
          <w:sz w:val="24"/>
          <w:szCs w:val="24"/>
        </w:rPr>
        <w:t>PSU</w:t>
      </w:r>
      <w:r w:rsidR="00854151" w:rsidRPr="00650749">
        <w:rPr>
          <w:rFonts w:eastAsia="Times New Roman" w:cstheme="minorHAnsi"/>
          <w:sz w:val="24"/>
          <w:szCs w:val="24"/>
        </w:rPr>
        <w:t xml:space="preserve"> will appoint</w:t>
      </w:r>
      <w:r w:rsidR="00BE0FCC">
        <w:rPr>
          <w:rFonts w:eastAsia="Times New Roman" w:cstheme="minorHAnsi"/>
          <w:sz w:val="24"/>
          <w:szCs w:val="24"/>
        </w:rPr>
        <w:t xml:space="preserve"> a</w:t>
      </w:r>
      <w:r w:rsidR="00854151" w:rsidRPr="00650749">
        <w:rPr>
          <w:rFonts w:eastAsia="Times New Roman" w:cstheme="minorHAnsi"/>
          <w:sz w:val="24"/>
          <w:szCs w:val="24"/>
        </w:rPr>
        <w:t xml:space="preserve"> recent recipient of a Ph.D. degree as </w:t>
      </w:r>
      <w:r w:rsidR="00B763E6">
        <w:rPr>
          <w:rFonts w:eastAsia="Times New Roman" w:cstheme="minorHAnsi"/>
          <w:sz w:val="24"/>
          <w:szCs w:val="24"/>
        </w:rPr>
        <w:t xml:space="preserve">a </w:t>
      </w:r>
      <w:r w:rsidR="00854151" w:rsidRPr="00650749">
        <w:rPr>
          <w:rFonts w:eastAsia="Times New Roman" w:cstheme="minorHAnsi"/>
          <w:sz w:val="24"/>
          <w:szCs w:val="24"/>
        </w:rPr>
        <w:t xml:space="preserve">Postdoctoral </w:t>
      </w:r>
      <w:r w:rsidR="00B763E6">
        <w:rPr>
          <w:rFonts w:eastAsia="Times New Roman" w:cstheme="minorHAnsi"/>
          <w:sz w:val="24"/>
          <w:szCs w:val="24"/>
        </w:rPr>
        <w:t>Scholar</w:t>
      </w:r>
      <w:r w:rsidR="00854151" w:rsidRPr="00650749">
        <w:rPr>
          <w:rFonts w:eastAsia="Times New Roman" w:cstheme="minorHAnsi"/>
          <w:sz w:val="24"/>
          <w:szCs w:val="24"/>
        </w:rPr>
        <w:t xml:space="preserve"> for a </w:t>
      </w:r>
      <w:r w:rsidR="00B26FA9" w:rsidRPr="00D103CA">
        <w:rPr>
          <w:rFonts w:eastAsia="Times New Roman" w:cstheme="minorHAnsi"/>
          <w:sz w:val="24"/>
          <w:szCs w:val="24"/>
        </w:rPr>
        <w:t>one</w:t>
      </w:r>
      <w:r w:rsidR="00854151" w:rsidRPr="00D103CA">
        <w:rPr>
          <w:rFonts w:eastAsia="Times New Roman" w:cstheme="minorHAnsi"/>
          <w:sz w:val="24"/>
          <w:szCs w:val="24"/>
        </w:rPr>
        <w:t>-year term</w:t>
      </w:r>
      <w:r w:rsidR="00854151" w:rsidRPr="00650749">
        <w:rPr>
          <w:rFonts w:eastAsia="Times New Roman" w:cstheme="minorHAnsi"/>
          <w:sz w:val="24"/>
          <w:szCs w:val="24"/>
        </w:rPr>
        <w:t xml:space="preserve"> </w:t>
      </w:r>
      <w:r w:rsidR="00105925">
        <w:rPr>
          <w:rFonts w:eastAsia="Times New Roman" w:cstheme="minorHAnsi"/>
          <w:sz w:val="24"/>
          <w:szCs w:val="24"/>
        </w:rPr>
        <w:t>appointment</w:t>
      </w:r>
      <w:r w:rsidR="00854151" w:rsidRPr="00650749">
        <w:rPr>
          <w:rFonts w:eastAsia="Times New Roman" w:cstheme="minorHAnsi"/>
          <w:sz w:val="24"/>
          <w:szCs w:val="24"/>
        </w:rPr>
        <w:t xml:space="preserve"> beginning </w:t>
      </w:r>
      <w:r w:rsidR="00A1281D">
        <w:rPr>
          <w:rFonts w:eastAsia="Times New Roman" w:cstheme="minorHAnsi"/>
          <w:sz w:val="24"/>
          <w:szCs w:val="24"/>
        </w:rPr>
        <w:t>in</w:t>
      </w:r>
      <w:r w:rsidR="00C26D37">
        <w:rPr>
          <w:rFonts w:eastAsia="Times New Roman" w:cstheme="minorHAnsi"/>
          <w:sz w:val="24"/>
          <w:szCs w:val="24"/>
        </w:rPr>
        <w:t xml:space="preserve"> February</w:t>
      </w:r>
      <w:r w:rsidR="00B26FA9" w:rsidRPr="00511148">
        <w:rPr>
          <w:rFonts w:eastAsia="Times New Roman" w:cstheme="minorHAnsi"/>
          <w:sz w:val="24"/>
          <w:szCs w:val="24"/>
        </w:rPr>
        <w:t>, 2019</w:t>
      </w:r>
      <w:r w:rsidR="00854151" w:rsidRPr="00511148">
        <w:rPr>
          <w:rFonts w:eastAsia="Times New Roman" w:cstheme="minorHAnsi"/>
          <w:sz w:val="24"/>
          <w:szCs w:val="24"/>
        </w:rPr>
        <w:t>.</w:t>
      </w:r>
      <w:r w:rsidR="00854151" w:rsidRPr="00650749">
        <w:rPr>
          <w:rFonts w:eastAsia="Times New Roman" w:cstheme="minorHAnsi"/>
          <w:sz w:val="24"/>
          <w:szCs w:val="24"/>
        </w:rPr>
        <w:t xml:space="preserve"> </w:t>
      </w:r>
      <w:r w:rsidR="00BE0FCC">
        <w:rPr>
          <w:rFonts w:eastAsia="Times New Roman" w:cstheme="minorHAnsi"/>
          <w:sz w:val="24"/>
          <w:szCs w:val="24"/>
        </w:rPr>
        <w:t>The</w:t>
      </w:r>
      <w:r w:rsidR="00760293">
        <w:rPr>
          <w:rFonts w:eastAsia="Times New Roman" w:cstheme="minorHAnsi"/>
          <w:sz w:val="24"/>
          <w:szCs w:val="24"/>
        </w:rPr>
        <w:t>re is a strong possibility that the</w:t>
      </w:r>
      <w:r w:rsidR="00BE0FCC">
        <w:rPr>
          <w:rFonts w:eastAsia="Times New Roman" w:cstheme="minorHAnsi"/>
          <w:sz w:val="24"/>
          <w:szCs w:val="24"/>
        </w:rPr>
        <w:t xml:space="preserve"> s</w:t>
      </w:r>
      <w:r w:rsidR="00B26FA9" w:rsidRPr="00650749">
        <w:rPr>
          <w:rFonts w:eastAsia="Times New Roman" w:cstheme="minorHAnsi"/>
          <w:sz w:val="24"/>
          <w:szCs w:val="24"/>
        </w:rPr>
        <w:t xml:space="preserve">elected candidate will be appointed </w:t>
      </w:r>
      <w:r w:rsidR="00BE0FCC">
        <w:rPr>
          <w:rFonts w:eastAsia="Times New Roman" w:cstheme="minorHAnsi"/>
          <w:sz w:val="24"/>
          <w:szCs w:val="24"/>
        </w:rPr>
        <w:t>for an</w:t>
      </w:r>
      <w:r w:rsidR="00BE0FCC" w:rsidRPr="00650749">
        <w:rPr>
          <w:rFonts w:eastAsia="Times New Roman" w:cstheme="minorHAnsi"/>
          <w:sz w:val="24"/>
          <w:szCs w:val="24"/>
        </w:rPr>
        <w:t xml:space="preserve"> </w:t>
      </w:r>
      <w:r w:rsidR="00B26FA9" w:rsidRPr="00650749">
        <w:rPr>
          <w:rFonts w:eastAsia="Times New Roman" w:cstheme="minorHAnsi"/>
          <w:sz w:val="24"/>
          <w:szCs w:val="24"/>
        </w:rPr>
        <w:t>annual</w:t>
      </w:r>
      <w:r w:rsidR="00BE0FCC">
        <w:rPr>
          <w:rFonts w:eastAsia="Times New Roman" w:cstheme="minorHAnsi"/>
          <w:sz w:val="24"/>
          <w:szCs w:val="24"/>
        </w:rPr>
        <w:t>,</w:t>
      </w:r>
      <w:r w:rsidR="00B26FA9" w:rsidRPr="00650749">
        <w:rPr>
          <w:rFonts w:eastAsia="Times New Roman" w:cstheme="minorHAnsi"/>
          <w:sz w:val="24"/>
          <w:szCs w:val="24"/>
        </w:rPr>
        <w:t xml:space="preserve"> non-tenure track, academic appointment</w:t>
      </w:r>
      <w:r w:rsidR="00760293">
        <w:rPr>
          <w:rFonts w:eastAsia="Times New Roman" w:cstheme="minorHAnsi"/>
          <w:sz w:val="24"/>
          <w:szCs w:val="24"/>
        </w:rPr>
        <w:t xml:space="preserve">, </w:t>
      </w:r>
      <w:r w:rsidR="007133BD">
        <w:rPr>
          <w:rFonts w:eastAsia="Times New Roman" w:cstheme="minorHAnsi"/>
          <w:sz w:val="24"/>
          <w:szCs w:val="24"/>
        </w:rPr>
        <w:t xml:space="preserve">based on </w:t>
      </w:r>
      <w:r w:rsidR="00760293">
        <w:rPr>
          <w:rFonts w:eastAsia="Times New Roman" w:cstheme="minorHAnsi"/>
          <w:sz w:val="24"/>
          <w:szCs w:val="24"/>
        </w:rPr>
        <w:t xml:space="preserve">postdoc </w:t>
      </w:r>
      <w:r w:rsidR="007133BD">
        <w:rPr>
          <w:rFonts w:eastAsia="Times New Roman" w:cstheme="minorHAnsi"/>
          <w:sz w:val="24"/>
          <w:szCs w:val="24"/>
        </w:rPr>
        <w:t>performance</w:t>
      </w:r>
      <w:r w:rsidR="00B26FA9" w:rsidRPr="00650749">
        <w:rPr>
          <w:rFonts w:eastAsia="Times New Roman" w:cstheme="minorHAnsi"/>
          <w:sz w:val="24"/>
          <w:szCs w:val="24"/>
        </w:rPr>
        <w:t xml:space="preserve">. </w:t>
      </w:r>
      <w:r w:rsidR="00B763E6">
        <w:rPr>
          <w:rFonts w:eastAsia="Times New Roman" w:cstheme="minorHAnsi"/>
          <w:sz w:val="24"/>
          <w:szCs w:val="24"/>
        </w:rPr>
        <w:t>The postdoc will</w:t>
      </w:r>
      <w:r w:rsidR="00854151" w:rsidRPr="00650749">
        <w:rPr>
          <w:rFonts w:eastAsia="Times New Roman" w:cstheme="minorHAnsi"/>
          <w:sz w:val="24"/>
          <w:szCs w:val="24"/>
        </w:rPr>
        <w:t xml:space="preserve"> receive a </w:t>
      </w:r>
      <w:r w:rsidR="00D91B10">
        <w:rPr>
          <w:rFonts w:eastAsia="Times New Roman" w:cstheme="minorHAnsi"/>
          <w:sz w:val="24"/>
          <w:szCs w:val="24"/>
        </w:rPr>
        <w:t>competitive</w:t>
      </w:r>
      <w:r w:rsidR="00854151" w:rsidRPr="00650749">
        <w:rPr>
          <w:rFonts w:eastAsia="Times New Roman" w:cstheme="minorHAnsi"/>
          <w:sz w:val="24"/>
          <w:szCs w:val="24"/>
        </w:rPr>
        <w:t xml:space="preserve"> stipend </w:t>
      </w:r>
      <w:r w:rsidR="00BB5418">
        <w:rPr>
          <w:rFonts w:eastAsia="Times New Roman" w:cstheme="minorHAnsi"/>
          <w:sz w:val="24"/>
          <w:szCs w:val="24"/>
        </w:rPr>
        <w:t>with</w:t>
      </w:r>
      <w:r w:rsidR="00854151" w:rsidRPr="00650749">
        <w:rPr>
          <w:rFonts w:eastAsia="Times New Roman" w:cstheme="minorHAnsi"/>
          <w:sz w:val="24"/>
          <w:szCs w:val="24"/>
        </w:rPr>
        <w:t xml:space="preserve"> </w:t>
      </w:r>
      <w:r w:rsidR="00D91B10">
        <w:rPr>
          <w:rFonts w:eastAsia="Times New Roman" w:cstheme="minorHAnsi"/>
          <w:sz w:val="24"/>
          <w:szCs w:val="24"/>
        </w:rPr>
        <w:t>full</w:t>
      </w:r>
      <w:r w:rsidR="00854151" w:rsidRPr="00650749">
        <w:rPr>
          <w:rFonts w:eastAsia="Times New Roman" w:cstheme="minorHAnsi"/>
          <w:sz w:val="24"/>
          <w:szCs w:val="24"/>
        </w:rPr>
        <w:t xml:space="preserve"> health benefits,</w:t>
      </w:r>
      <w:r w:rsidR="00FB3DA5">
        <w:rPr>
          <w:rFonts w:eastAsia="Times New Roman" w:cstheme="minorHAnsi"/>
          <w:sz w:val="24"/>
          <w:szCs w:val="24"/>
        </w:rPr>
        <w:t xml:space="preserve"> </w:t>
      </w:r>
      <w:r w:rsidR="007133BD">
        <w:rPr>
          <w:rFonts w:eastAsia="Times New Roman" w:cstheme="minorHAnsi"/>
          <w:sz w:val="24"/>
          <w:szCs w:val="24"/>
        </w:rPr>
        <w:t>support</w:t>
      </w:r>
      <w:r w:rsidR="00854151" w:rsidRPr="00511148">
        <w:rPr>
          <w:rFonts w:eastAsia="Times New Roman" w:cstheme="minorHAnsi"/>
          <w:sz w:val="24"/>
          <w:szCs w:val="24"/>
        </w:rPr>
        <w:t xml:space="preserve"> for </w:t>
      </w:r>
      <w:r w:rsidR="00854151" w:rsidRPr="00650749">
        <w:rPr>
          <w:rFonts w:eastAsia="Times New Roman" w:cstheme="minorHAnsi"/>
          <w:sz w:val="24"/>
          <w:szCs w:val="24"/>
        </w:rPr>
        <w:t xml:space="preserve">travel, preparation of scholarly work, and technology needs. </w:t>
      </w:r>
      <w:r w:rsidR="00B763E6">
        <w:rPr>
          <w:rFonts w:eastAsia="Times New Roman" w:cstheme="minorHAnsi"/>
          <w:sz w:val="24"/>
          <w:szCs w:val="24"/>
        </w:rPr>
        <w:t xml:space="preserve">The postdoc will also be </w:t>
      </w:r>
      <w:r w:rsidR="00EF2894" w:rsidRPr="00650749">
        <w:rPr>
          <w:rFonts w:eastAsia="Times New Roman" w:cstheme="minorHAnsi"/>
          <w:sz w:val="24"/>
          <w:szCs w:val="24"/>
        </w:rPr>
        <w:t>provided</w:t>
      </w:r>
      <w:r w:rsidR="00D91B10">
        <w:rPr>
          <w:rFonts w:eastAsia="Times New Roman" w:cstheme="minorHAnsi"/>
          <w:sz w:val="24"/>
          <w:szCs w:val="24"/>
        </w:rPr>
        <w:t xml:space="preserve"> access to university resources</w:t>
      </w:r>
      <w:r w:rsidR="00EF2894" w:rsidRPr="00650749">
        <w:rPr>
          <w:rFonts w:eastAsia="Times New Roman" w:cstheme="minorHAnsi"/>
          <w:sz w:val="24"/>
          <w:szCs w:val="24"/>
        </w:rPr>
        <w:t xml:space="preserve">. </w:t>
      </w:r>
      <w:r w:rsidR="00B26FA9" w:rsidRPr="00650749">
        <w:rPr>
          <w:rFonts w:eastAsia="Times New Roman" w:cstheme="minorHAnsi"/>
          <w:sz w:val="24"/>
          <w:szCs w:val="24"/>
        </w:rPr>
        <w:t>Candidates s</w:t>
      </w:r>
      <w:r w:rsidR="00105925">
        <w:rPr>
          <w:rFonts w:eastAsia="Times New Roman" w:cstheme="minorHAnsi"/>
          <w:sz w:val="24"/>
          <w:szCs w:val="24"/>
        </w:rPr>
        <w:t>hould note that while this is an appointment</w:t>
      </w:r>
      <w:r w:rsidR="00B26FA9" w:rsidRPr="00650749">
        <w:rPr>
          <w:rFonts w:eastAsia="Times New Roman" w:cstheme="minorHAnsi"/>
          <w:sz w:val="24"/>
          <w:szCs w:val="24"/>
        </w:rPr>
        <w:t xml:space="preserve"> with The Pennsylvania State University, the selected </w:t>
      </w:r>
      <w:r w:rsidR="00105925">
        <w:rPr>
          <w:rFonts w:eastAsia="Times New Roman" w:cstheme="minorHAnsi"/>
          <w:sz w:val="24"/>
          <w:szCs w:val="24"/>
        </w:rPr>
        <w:t xml:space="preserve">scholar </w:t>
      </w:r>
      <w:r w:rsidR="003E55D4">
        <w:rPr>
          <w:rFonts w:eastAsia="Times New Roman" w:cstheme="minorHAnsi"/>
          <w:sz w:val="24"/>
          <w:szCs w:val="24"/>
        </w:rPr>
        <w:t>will need to be within commuting distance to Washington D.C</w:t>
      </w:r>
      <w:r w:rsidR="00B26FA9" w:rsidRPr="00650749">
        <w:rPr>
          <w:rFonts w:eastAsia="Times New Roman" w:cstheme="minorHAnsi"/>
          <w:sz w:val="24"/>
          <w:szCs w:val="24"/>
        </w:rPr>
        <w:t xml:space="preserve">. </w:t>
      </w:r>
    </w:p>
    <w:p w14:paraId="443B62CA" w14:textId="77777777" w:rsidR="00854151" w:rsidRPr="00854151" w:rsidRDefault="00854151" w:rsidP="006B7B6E">
      <w:pPr>
        <w:rPr>
          <w:rFonts w:eastAsia="Times New Roman" w:cstheme="minorHAnsi"/>
          <w:sz w:val="24"/>
          <w:szCs w:val="24"/>
        </w:rPr>
      </w:pPr>
      <w:r w:rsidRPr="00650749">
        <w:rPr>
          <w:rFonts w:eastAsia="Times New Roman" w:cstheme="minorHAnsi"/>
          <w:b/>
          <w:bCs/>
          <w:sz w:val="24"/>
          <w:szCs w:val="24"/>
        </w:rPr>
        <w:t>Eligibility</w:t>
      </w:r>
    </w:p>
    <w:p w14:paraId="2EDE2FE0" w14:textId="2D5C72B5" w:rsidR="006B7B6E" w:rsidRPr="00650749" w:rsidRDefault="006B7B6E" w:rsidP="006B7B6E">
      <w:pPr>
        <w:rPr>
          <w:rFonts w:eastAsia="Times New Roman" w:cstheme="minorHAnsi"/>
          <w:sz w:val="24"/>
          <w:szCs w:val="24"/>
        </w:rPr>
      </w:pPr>
      <w:r w:rsidRPr="00650749">
        <w:rPr>
          <w:rFonts w:eastAsia="Times New Roman" w:cstheme="minorHAnsi"/>
          <w:sz w:val="24"/>
          <w:szCs w:val="24"/>
        </w:rPr>
        <w:t>Eligible applicants will have completed all requirements for the Ph</w:t>
      </w:r>
      <w:r w:rsidR="005A133D">
        <w:rPr>
          <w:rFonts w:eastAsia="Times New Roman" w:cstheme="minorHAnsi"/>
          <w:sz w:val="24"/>
          <w:szCs w:val="24"/>
        </w:rPr>
        <w:t>.</w:t>
      </w:r>
      <w:r w:rsidRPr="00650749">
        <w:rPr>
          <w:rFonts w:eastAsia="Times New Roman" w:cstheme="minorHAnsi"/>
          <w:sz w:val="24"/>
          <w:szCs w:val="24"/>
        </w:rPr>
        <w:t>D</w:t>
      </w:r>
      <w:r w:rsidR="005A133D">
        <w:rPr>
          <w:rFonts w:eastAsia="Times New Roman" w:cstheme="minorHAnsi"/>
          <w:sz w:val="24"/>
          <w:szCs w:val="24"/>
        </w:rPr>
        <w:t>.</w:t>
      </w:r>
      <w:r w:rsidRPr="00650749">
        <w:rPr>
          <w:rFonts w:eastAsia="Times New Roman" w:cstheme="minorHAnsi"/>
          <w:sz w:val="24"/>
          <w:szCs w:val="24"/>
        </w:rPr>
        <w:t xml:space="preserve"> at the time of appointment; applicants may have their degrees from any department, but degrees in human development, social work, prevention science, psychology, or public health will be particularly good fits for the program. </w:t>
      </w:r>
    </w:p>
    <w:p w14:paraId="3C37FF72" w14:textId="77777777" w:rsidR="006B7B6E" w:rsidRPr="00854151" w:rsidRDefault="006B7B6E" w:rsidP="006B7B6E">
      <w:pPr>
        <w:rPr>
          <w:rFonts w:eastAsia="Times New Roman" w:cstheme="minorHAnsi"/>
          <w:sz w:val="24"/>
          <w:szCs w:val="24"/>
        </w:rPr>
      </w:pPr>
    </w:p>
    <w:p w14:paraId="660C0BA1" w14:textId="77777777" w:rsidR="00854151" w:rsidRPr="00854151" w:rsidRDefault="00854151" w:rsidP="006B7B6E">
      <w:pPr>
        <w:rPr>
          <w:rFonts w:eastAsia="Times New Roman" w:cstheme="minorHAnsi"/>
          <w:sz w:val="24"/>
          <w:szCs w:val="24"/>
        </w:rPr>
      </w:pPr>
      <w:r w:rsidRPr="00650749">
        <w:rPr>
          <w:rFonts w:eastAsia="Times New Roman" w:cstheme="minorHAnsi"/>
          <w:b/>
          <w:bCs/>
          <w:sz w:val="24"/>
          <w:szCs w:val="24"/>
        </w:rPr>
        <w:lastRenderedPageBreak/>
        <w:t>Application Instructions</w:t>
      </w:r>
    </w:p>
    <w:p w14:paraId="251FAD67" w14:textId="423C7036" w:rsidR="00854151" w:rsidRPr="00854151" w:rsidRDefault="00854151" w:rsidP="006B7B6E">
      <w:pPr>
        <w:rPr>
          <w:rFonts w:eastAsia="Times New Roman" w:cstheme="minorHAnsi"/>
          <w:sz w:val="24"/>
          <w:szCs w:val="24"/>
        </w:rPr>
      </w:pPr>
      <w:r w:rsidRPr="00854151">
        <w:rPr>
          <w:rFonts w:eastAsia="Times New Roman" w:cstheme="minorHAnsi"/>
          <w:sz w:val="24"/>
          <w:szCs w:val="24"/>
        </w:rPr>
        <w:t xml:space="preserve">Full consideration will be given to those applicants that </w:t>
      </w:r>
      <w:r w:rsidR="005A133D">
        <w:rPr>
          <w:rFonts w:eastAsia="Times New Roman" w:cstheme="minorHAnsi"/>
          <w:sz w:val="24"/>
          <w:szCs w:val="24"/>
        </w:rPr>
        <w:t xml:space="preserve">completely </w:t>
      </w:r>
      <w:r w:rsidRPr="00854151">
        <w:rPr>
          <w:rFonts w:eastAsia="Times New Roman" w:cstheme="minorHAnsi"/>
          <w:sz w:val="24"/>
          <w:szCs w:val="24"/>
        </w:rPr>
        <w:t>submit all materials</w:t>
      </w:r>
      <w:r w:rsidR="005776AD" w:rsidRPr="00650749">
        <w:rPr>
          <w:rFonts w:eastAsia="Times New Roman" w:cstheme="minorHAnsi"/>
          <w:sz w:val="24"/>
          <w:szCs w:val="24"/>
        </w:rPr>
        <w:t xml:space="preserve"> online</w:t>
      </w:r>
      <w:r w:rsidRPr="00531B9D">
        <w:rPr>
          <w:rFonts w:eastAsia="Times New Roman" w:cstheme="minorHAnsi"/>
          <w:sz w:val="24"/>
          <w:szCs w:val="24"/>
        </w:rPr>
        <w:t>.</w:t>
      </w:r>
      <w:r w:rsidRPr="00854151">
        <w:rPr>
          <w:rFonts w:eastAsia="Times New Roman" w:cstheme="minorHAnsi"/>
          <w:sz w:val="24"/>
          <w:szCs w:val="24"/>
        </w:rPr>
        <w:t xml:space="preserve"> A complete submission will consist of:</w:t>
      </w:r>
    </w:p>
    <w:p w14:paraId="4B4C1CA3" w14:textId="77777777" w:rsidR="00854151" w:rsidRPr="00854151" w:rsidRDefault="00854151" w:rsidP="006B7B6E">
      <w:pPr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854151">
        <w:rPr>
          <w:rFonts w:eastAsia="Times New Roman" w:cstheme="minorHAnsi"/>
          <w:sz w:val="24"/>
          <w:szCs w:val="24"/>
        </w:rPr>
        <w:t>Cover Letter</w:t>
      </w:r>
    </w:p>
    <w:p w14:paraId="41F37959" w14:textId="77777777" w:rsidR="00854151" w:rsidRPr="00854151" w:rsidRDefault="00854151" w:rsidP="006B7B6E">
      <w:pPr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854151">
        <w:rPr>
          <w:rFonts w:eastAsia="Times New Roman" w:cstheme="minorHAnsi"/>
          <w:sz w:val="24"/>
          <w:szCs w:val="24"/>
        </w:rPr>
        <w:t>Curriculum Vitae</w:t>
      </w:r>
    </w:p>
    <w:p w14:paraId="348326E5" w14:textId="77777777" w:rsidR="00854151" w:rsidRPr="00854151" w:rsidRDefault="00854151" w:rsidP="006B7B6E">
      <w:pPr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854151">
        <w:rPr>
          <w:rFonts w:eastAsia="Times New Roman" w:cstheme="minorHAnsi"/>
          <w:sz w:val="24"/>
          <w:szCs w:val="24"/>
        </w:rPr>
        <w:t>Three Letters of Reference</w:t>
      </w:r>
    </w:p>
    <w:p w14:paraId="6365BBE7" w14:textId="7958D602" w:rsidR="00854151" w:rsidRPr="00854151" w:rsidRDefault="00854151" w:rsidP="006B7B6E">
      <w:pPr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854151">
        <w:rPr>
          <w:rFonts w:eastAsia="Times New Roman" w:cstheme="minorHAnsi"/>
          <w:sz w:val="24"/>
          <w:szCs w:val="24"/>
        </w:rPr>
        <w:t xml:space="preserve">A Personal Statement </w:t>
      </w:r>
      <w:r w:rsidR="005776AD" w:rsidRPr="00650749">
        <w:rPr>
          <w:rFonts w:eastAsia="Times New Roman" w:cstheme="minorHAnsi"/>
          <w:sz w:val="24"/>
          <w:szCs w:val="24"/>
        </w:rPr>
        <w:t xml:space="preserve">describing research interests, qualifications, relevant experience, and </w:t>
      </w:r>
      <w:r w:rsidRPr="00854151">
        <w:rPr>
          <w:rFonts w:eastAsia="Times New Roman" w:cstheme="minorHAnsi"/>
          <w:sz w:val="24"/>
          <w:szCs w:val="24"/>
        </w:rPr>
        <w:t xml:space="preserve">commitment to </w:t>
      </w:r>
      <w:r w:rsidR="005776AD" w:rsidRPr="00650749">
        <w:rPr>
          <w:rFonts w:eastAsia="Times New Roman" w:cstheme="minorHAnsi"/>
          <w:sz w:val="24"/>
          <w:szCs w:val="24"/>
        </w:rPr>
        <w:t>advancing the use of research in public policy</w:t>
      </w:r>
      <w:r w:rsidRPr="00854151">
        <w:rPr>
          <w:rFonts w:eastAsia="Times New Roman" w:cstheme="minorHAnsi"/>
          <w:sz w:val="24"/>
          <w:szCs w:val="24"/>
        </w:rPr>
        <w:t xml:space="preserve"> (1-3 Pages)</w:t>
      </w:r>
    </w:p>
    <w:p w14:paraId="50E68A1F" w14:textId="23A9AA73" w:rsidR="00854151" w:rsidRPr="00650749" w:rsidRDefault="00854151" w:rsidP="006B7B6E">
      <w:pPr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854151">
        <w:rPr>
          <w:rFonts w:eastAsia="Times New Roman" w:cstheme="minorHAnsi"/>
          <w:sz w:val="24"/>
          <w:szCs w:val="24"/>
        </w:rPr>
        <w:t>Writing Sample (</w:t>
      </w:r>
      <w:r w:rsidR="005776AD" w:rsidRPr="00650749">
        <w:rPr>
          <w:rFonts w:eastAsia="Times New Roman" w:cstheme="minorHAnsi"/>
          <w:sz w:val="24"/>
          <w:szCs w:val="24"/>
        </w:rPr>
        <w:t xml:space="preserve">preferably samples of work directed toward non-academic audience; </w:t>
      </w:r>
      <w:r w:rsidRPr="00854151">
        <w:rPr>
          <w:rFonts w:eastAsia="Times New Roman" w:cstheme="minorHAnsi"/>
          <w:sz w:val="24"/>
          <w:szCs w:val="24"/>
        </w:rPr>
        <w:t>may include samples of creative/artistic work</w:t>
      </w:r>
      <w:r w:rsidR="00DA02CF">
        <w:rPr>
          <w:rFonts w:eastAsia="Times New Roman" w:cstheme="minorHAnsi"/>
          <w:sz w:val="24"/>
          <w:szCs w:val="24"/>
        </w:rPr>
        <w:t xml:space="preserve">; </w:t>
      </w:r>
      <w:r w:rsidRPr="00854151">
        <w:rPr>
          <w:rFonts w:eastAsia="Times New Roman" w:cstheme="minorHAnsi"/>
          <w:sz w:val="24"/>
          <w:szCs w:val="24"/>
        </w:rPr>
        <w:t xml:space="preserve">1-2 </w:t>
      </w:r>
      <w:r w:rsidR="005776AD" w:rsidRPr="00650749">
        <w:rPr>
          <w:rFonts w:eastAsia="Times New Roman" w:cstheme="minorHAnsi"/>
          <w:sz w:val="24"/>
          <w:szCs w:val="24"/>
        </w:rPr>
        <w:t xml:space="preserve">samples, </w:t>
      </w:r>
      <w:r w:rsidR="006B7B6E" w:rsidRPr="00650749">
        <w:rPr>
          <w:rFonts w:eastAsia="Times New Roman" w:cstheme="minorHAnsi"/>
          <w:sz w:val="24"/>
          <w:szCs w:val="24"/>
        </w:rPr>
        <w:t>3</w:t>
      </w:r>
      <w:r w:rsidR="005776AD" w:rsidRPr="00650749">
        <w:rPr>
          <w:rFonts w:eastAsia="Times New Roman" w:cstheme="minorHAnsi"/>
          <w:sz w:val="24"/>
          <w:szCs w:val="24"/>
        </w:rPr>
        <w:t>5-page cumulative max</w:t>
      </w:r>
      <w:r w:rsidRPr="00854151">
        <w:rPr>
          <w:rFonts w:eastAsia="Times New Roman" w:cstheme="minorHAnsi"/>
          <w:sz w:val="24"/>
          <w:szCs w:val="24"/>
        </w:rPr>
        <w:t>)</w:t>
      </w:r>
    </w:p>
    <w:p w14:paraId="1D8F10E3" w14:textId="4FE38747" w:rsidR="006B7B6E" w:rsidRPr="00650749" w:rsidRDefault="006B7B6E" w:rsidP="006B7B6E">
      <w:pPr>
        <w:rPr>
          <w:rFonts w:eastAsia="Times New Roman" w:cstheme="minorHAnsi"/>
          <w:b/>
          <w:bCs/>
          <w:sz w:val="24"/>
          <w:szCs w:val="24"/>
        </w:rPr>
      </w:pPr>
    </w:p>
    <w:p w14:paraId="498EAD18" w14:textId="094E57E8" w:rsidR="00854151" w:rsidRPr="00854151" w:rsidRDefault="00854151" w:rsidP="006B7B6E">
      <w:pPr>
        <w:rPr>
          <w:rFonts w:eastAsia="Times New Roman" w:cstheme="minorHAnsi"/>
          <w:sz w:val="24"/>
          <w:szCs w:val="24"/>
        </w:rPr>
      </w:pPr>
      <w:r w:rsidRPr="00650749">
        <w:rPr>
          <w:rFonts w:eastAsia="Times New Roman" w:cstheme="minorHAnsi"/>
          <w:b/>
          <w:bCs/>
          <w:sz w:val="24"/>
          <w:szCs w:val="24"/>
        </w:rPr>
        <w:t>Review and Selection</w:t>
      </w:r>
    </w:p>
    <w:p w14:paraId="01935740" w14:textId="62B7D708" w:rsidR="00854151" w:rsidRPr="00650749" w:rsidRDefault="000E22C7" w:rsidP="006B7B6E">
      <w:pPr>
        <w:rPr>
          <w:rFonts w:eastAsia="Times New Roman" w:cstheme="minorHAnsi"/>
          <w:sz w:val="24"/>
          <w:szCs w:val="24"/>
        </w:rPr>
      </w:pPr>
      <w:r w:rsidRPr="00D91B10">
        <w:rPr>
          <w:rFonts w:eastAsia="Times New Roman" w:cstheme="minorHAnsi"/>
          <w:sz w:val="24"/>
          <w:szCs w:val="24"/>
        </w:rPr>
        <w:t>Review of applications will begin immediately and will continue until the position</w:t>
      </w:r>
      <w:r w:rsidR="00105925">
        <w:rPr>
          <w:rFonts w:eastAsia="Times New Roman" w:cstheme="minorHAnsi"/>
          <w:sz w:val="24"/>
          <w:szCs w:val="24"/>
        </w:rPr>
        <w:t xml:space="preserve"> is</w:t>
      </w:r>
      <w:r w:rsidRPr="00D91B10">
        <w:rPr>
          <w:rFonts w:eastAsia="Times New Roman" w:cstheme="minorHAnsi"/>
          <w:sz w:val="24"/>
          <w:szCs w:val="24"/>
        </w:rPr>
        <w:t xml:space="preserve"> filled. Penn State is an Affirmative Action/Equal Opportunity Employer.</w:t>
      </w:r>
      <w:r w:rsidRPr="00650749">
        <w:rPr>
          <w:rFonts w:eastAsia="Times New Roman" w:cstheme="minorHAnsi"/>
          <w:b/>
          <w:sz w:val="24"/>
          <w:szCs w:val="24"/>
        </w:rPr>
        <w:t xml:space="preserve"> </w:t>
      </w:r>
      <w:r w:rsidR="00A1281D">
        <w:rPr>
          <w:rFonts w:eastAsia="Times New Roman" w:cstheme="minorHAnsi"/>
          <w:sz w:val="24"/>
          <w:szCs w:val="24"/>
        </w:rPr>
        <w:t>This position will begin in</w:t>
      </w:r>
      <w:r w:rsidR="005776AD" w:rsidRPr="00650749">
        <w:rPr>
          <w:rFonts w:eastAsia="Times New Roman" w:cstheme="minorHAnsi"/>
          <w:sz w:val="24"/>
          <w:szCs w:val="24"/>
        </w:rPr>
        <w:t xml:space="preserve"> </w:t>
      </w:r>
      <w:r w:rsidR="001D0BA5">
        <w:rPr>
          <w:rFonts w:eastAsia="Times New Roman" w:cstheme="minorHAnsi"/>
          <w:sz w:val="24"/>
          <w:szCs w:val="24"/>
        </w:rPr>
        <w:t>February</w:t>
      </w:r>
      <w:r w:rsidR="00511148">
        <w:rPr>
          <w:rFonts w:eastAsia="Times New Roman" w:cstheme="minorHAnsi"/>
          <w:sz w:val="24"/>
          <w:szCs w:val="24"/>
        </w:rPr>
        <w:t>,</w:t>
      </w:r>
      <w:r w:rsidR="005776AD" w:rsidRPr="00650749">
        <w:rPr>
          <w:rFonts w:eastAsia="Times New Roman" w:cstheme="minorHAnsi"/>
          <w:sz w:val="24"/>
          <w:szCs w:val="24"/>
        </w:rPr>
        <w:t xml:space="preserve"> 201</w:t>
      </w:r>
      <w:r w:rsidR="001D0BA5">
        <w:rPr>
          <w:rFonts w:eastAsia="Times New Roman" w:cstheme="minorHAnsi"/>
          <w:sz w:val="24"/>
          <w:szCs w:val="24"/>
        </w:rPr>
        <w:t>9</w:t>
      </w:r>
      <w:r w:rsidR="005776AD" w:rsidRPr="00650749">
        <w:rPr>
          <w:rFonts w:eastAsia="Times New Roman" w:cstheme="minorHAnsi"/>
          <w:sz w:val="24"/>
          <w:szCs w:val="24"/>
        </w:rPr>
        <w:t xml:space="preserve">. </w:t>
      </w:r>
    </w:p>
    <w:p w14:paraId="1FD27913" w14:textId="77777777" w:rsidR="006B7B6E" w:rsidRPr="00854151" w:rsidRDefault="006B7B6E" w:rsidP="006B7B6E">
      <w:pPr>
        <w:rPr>
          <w:rFonts w:eastAsia="Times New Roman" w:cstheme="minorHAnsi"/>
          <w:sz w:val="24"/>
          <w:szCs w:val="24"/>
        </w:rPr>
      </w:pPr>
    </w:p>
    <w:p w14:paraId="2962E227" w14:textId="6DB444BF" w:rsidR="005776AD" w:rsidRPr="00854151" w:rsidRDefault="00854151" w:rsidP="005776AD">
      <w:pPr>
        <w:rPr>
          <w:rFonts w:eastAsia="Times New Roman" w:cstheme="minorHAnsi"/>
          <w:sz w:val="24"/>
          <w:szCs w:val="24"/>
        </w:rPr>
      </w:pPr>
      <w:r w:rsidRPr="00854151">
        <w:rPr>
          <w:rFonts w:eastAsia="Times New Roman" w:cstheme="minorHAnsi"/>
          <w:b/>
          <w:sz w:val="24"/>
          <w:szCs w:val="24"/>
        </w:rPr>
        <w:t>General questions</w:t>
      </w:r>
      <w:r w:rsidRPr="00854151">
        <w:rPr>
          <w:rFonts w:eastAsia="Times New Roman" w:cstheme="minorHAnsi"/>
          <w:sz w:val="24"/>
          <w:szCs w:val="24"/>
        </w:rPr>
        <w:t xml:space="preserve"> </w:t>
      </w:r>
      <w:r w:rsidRPr="00854151">
        <w:rPr>
          <w:rFonts w:eastAsia="Times New Roman" w:cstheme="minorHAnsi"/>
          <w:b/>
          <w:sz w:val="24"/>
          <w:szCs w:val="24"/>
        </w:rPr>
        <w:t>regarding the program may be addressed to:</w:t>
      </w:r>
    </w:p>
    <w:p w14:paraId="5A180128" w14:textId="712DA8E1" w:rsidR="00854151" w:rsidRPr="00650749" w:rsidRDefault="005776AD" w:rsidP="005776AD">
      <w:pPr>
        <w:ind w:left="720"/>
        <w:rPr>
          <w:rFonts w:eastAsia="Times New Roman" w:cstheme="minorHAnsi"/>
          <w:sz w:val="24"/>
          <w:szCs w:val="24"/>
        </w:rPr>
      </w:pPr>
      <w:r w:rsidRPr="00650749">
        <w:rPr>
          <w:rFonts w:eastAsia="Times New Roman" w:cstheme="minorHAnsi"/>
          <w:sz w:val="24"/>
          <w:szCs w:val="24"/>
        </w:rPr>
        <w:t>Taylor Scott, Research Assistant Professor</w:t>
      </w:r>
    </w:p>
    <w:p w14:paraId="7FB4BAB1" w14:textId="10DC479E" w:rsidR="005776AD" w:rsidRPr="00650749" w:rsidRDefault="005776AD" w:rsidP="005776AD">
      <w:pPr>
        <w:ind w:left="720"/>
        <w:rPr>
          <w:rFonts w:eastAsia="Times New Roman" w:cstheme="minorHAnsi"/>
          <w:sz w:val="24"/>
          <w:szCs w:val="24"/>
        </w:rPr>
      </w:pPr>
      <w:r w:rsidRPr="00650749">
        <w:rPr>
          <w:rFonts w:eastAsia="Times New Roman" w:cstheme="minorHAnsi"/>
          <w:sz w:val="24"/>
          <w:szCs w:val="24"/>
        </w:rPr>
        <w:t>Jxs1622@psu.edu</w:t>
      </w:r>
    </w:p>
    <w:p w14:paraId="69BCBBCF" w14:textId="79D45C3A" w:rsidR="005776AD" w:rsidRPr="00650749" w:rsidRDefault="005776AD" w:rsidP="005776AD">
      <w:pPr>
        <w:ind w:left="720"/>
        <w:rPr>
          <w:rFonts w:eastAsia="Times New Roman" w:cstheme="minorHAnsi"/>
          <w:sz w:val="24"/>
          <w:szCs w:val="24"/>
        </w:rPr>
      </w:pPr>
      <w:r w:rsidRPr="00650749">
        <w:rPr>
          <w:rFonts w:eastAsia="Times New Roman" w:cstheme="minorHAnsi"/>
          <w:sz w:val="24"/>
          <w:szCs w:val="24"/>
        </w:rPr>
        <w:t>Edna Bennett Pierce Prevention Research Center</w:t>
      </w:r>
    </w:p>
    <w:p w14:paraId="62E31FC8" w14:textId="089D5CFE" w:rsidR="005776AD" w:rsidRPr="00650749" w:rsidRDefault="005776AD" w:rsidP="005776AD">
      <w:pPr>
        <w:ind w:left="720"/>
        <w:rPr>
          <w:rFonts w:eastAsia="Times New Roman" w:cstheme="minorHAnsi"/>
          <w:sz w:val="24"/>
          <w:szCs w:val="24"/>
        </w:rPr>
      </w:pPr>
      <w:r w:rsidRPr="00650749">
        <w:rPr>
          <w:rFonts w:eastAsia="Times New Roman" w:cstheme="minorHAnsi"/>
          <w:sz w:val="24"/>
          <w:szCs w:val="24"/>
        </w:rPr>
        <w:t>College of Health and Human Development</w:t>
      </w:r>
    </w:p>
    <w:p w14:paraId="18054242" w14:textId="5C4D7A59" w:rsidR="005776AD" w:rsidRPr="00650749" w:rsidRDefault="005776AD" w:rsidP="005776AD">
      <w:pPr>
        <w:ind w:left="720"/>
        <w:rPr>
          <w:rFonts w:eastAsia="Times New Roman" w:cstheme="minorHAnsi"/>
          <w:sz w:val="24"/>
          <w:szCs w:val="24"/>
        </w:rPr>
      </w:pPr>
      <w:r w:rsidRPr="00650749">
        <w:rPr>
          <w:rFonts w:eastAsia="Times New Roman" w:cstheme="minorHAnsi"/>
          <w:sz w:val="24"/>
          <w:szCs w:val="24"/>
        </w:rPr>
        <w:t>314 Biobehavioral Health Building</w:t>
      </w:r>
    </w:p>
    <w:p w14:paraId="235B8279" w14:textId="12320D35" w:rsidR="005776AD" w:rsidRPr="00650749" w:rsidRDefault="005776AD" w:rsidP="005776AD">
      <w:pPr>
        <w:ind w:left="720"/>
        <w:rPr>
          <w:rFonts w:eastAsia="Times New Roman" w:cstheme="minorHAnsi"/>
          <w:sz w:val="24"/>
          <w:szCs w:val="24"/>
        </w:rPr>
      </w:pPr>
      <w:r w:rsidRPr="00650749">
        <w:rPr>
          <w:rFonts w:eastAsia="Times New Roman" w:cstheme="minorHAnsi"/>
          <w:sz w:val="24"/>
          <w:szCs w:val="24"/>
        </w:rPr>
        <w:t>University Park, PA 16802</w:t>
      </w:r>
    </w:p>
    <w:p w14:paraId="253158F0" w14:textId="77777777" w:rsidR="005776AD" w:rsidRPr="00854151" w:rsidRDefault="005776AD" w:rsidP="005776AD">
      <w:pPr>
        <w:rPr>
          <w:rFonts w:eastAsia="Times New Roman" w:cstheme="minorHAnsi"/>
          <w:sz w:val="24"/>
          <w:szCs w:val="24"/>
        </w:rPr>
      </w:pPr>
    </w:p>
    <w:p w14:paraId="487E7885" w14:textId="36E26135" w:rsidR="005301E3" w:rsidRPr="00650749" w:rsidRDefault="005301E3" w:rsidP="005776AD">
      <w:pPr>
        <w:rPr>
          <w:rFonts w:eastAsia="Times New Roman" w:cstheme="minorHAnsi"/>
          <w:sz w:val="24"/>
          <w:szCs w:val="24"/>
        </w:rPr>
      </w:pPr>
    </w:p>
    <w:p w14:paraId="25B7EE65" w14:textId="1C415EC0" w:rsidR="005301E3" w:rsidRPr="00650749" w:rsidRDefault="005301E3" w:rsidP="005776AD">
      <w:pPr>
        <w:rPr>
          <w:rFonts w:eastAsia="Times New Roman" w:cstheme="minorHAnsi"/>
          <w:sz w:val="24"/>
          <w:szCs w:val="24"/>
        </w:rPr>
      </w:pPr>
    </w:p>
    <w:p w14:paraId="12DCBF39" w14:textId="39A0AE85" w:rsidR="005301E3" w:rsidRPr="00650749" w:rsidRDefault="005301E3" w:rsidP="005776AD">
      <w:pPr>
        <w:rPr>
          <w:rFonts w:eastAsia="Times New Roman" w:cstheme="minorHAnsi"/>
          <w:sz w:val="24"/>
          <w:szCs w:val="24"/>
        </w:rPr>
      </w:pPr>
    </w:p>
    <w:p w14:paraId="645402B9" w14:textId="33C913AF" w:rsidR="005301E3" w:rsidRPr="00650749" w:rsidRDefault="005301E3" w:rsidP="005776AD">
      <w:pPr>
        <w:rPr>
          <w:rFonts w:eastAsia="Times New Roman" w:cstheme="minorHAnsi"/>
          <w:sz w:val="24"/>
          <w:szCs w:val="24"/>
        </w:rPr>
      </w:pPr>
      <w:r w:rsidRPr="00650749">
        <w:rPr>
          <w:rFonts w:cstheme="minorHAnsi"/>
          <w:color w:val="333333"/>
          <w:shd w:val="clear" w:color="auto" w:fill="FFFFFF"/>
        </w:rPr>
        <w:t> </w:t>
      </w:r>
    </w:p>
    <w:sectPr w:rsidR="005301E3" w:rsidRPr="00650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E3570" w14:textId="77777777" w:rsidR="0096044B" w:rsidRDefault="0096044B" w:rsidP="00854151">
      <w:r>
        <w:separator/>
      </w:r>
    </w:p>
  </w:endnote>
  <w:endnote w:type="continuationSeparator" w:id="0">
    <w:p w14:paraId="70A8447D" w14:textId="77777777" w:rsidR="0096044B" w:rsidRDefault="0096044B" w:rsidP="0085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81E66" w14:textId="77777777" w:rsidR="0096044B" w:rsidRDefault="0096044B" w:rsidP="00854151">
      <w:r>
        <w:separator/>
      </w:r>
    </w:p>
  </w:footnote>
  <w:footnote w:type="continuationSeparator" w:id="0">
    <w:p w14:paraId="3F53346B" w14:textId="77777777" w:rsidR="0096044B" w:rsidRDefault="0096044B" w:rsidP="0085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25BE"/>
    <w:multiLevelType w:val="hybridMultilevel"/>
    <w:tmpl w:val="8D72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E305D"/>
    <w:multiLevelType w:val="multilevel"/>
    <w:tmpl w:val="503E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51"/>
    <w:rsid w:val="00017F6C"/>
    <w:rsid w:val="00017F6E"/>
    <w:rsid w:val="000E22C7"/>
    <w:rsid w:val="00105925"/>
    <w:rsid w:val="001C32EC"/>
    <w:rsid w:val="001D0BA5"/>
    <w:rsid w:val="00281968"/>
    <w:rsid w:val="002E3DBF"/>
    <w:rsid w:val="0036605F"/>
    <w:rsid w:val="003B0B64"/>
    <w:rsid w:val="003E0F33"/>
    <w:rsid w:val="003E55D4"/>
    <w:rsid w:val="004100EC"/>
    <w:rsid w:val="00433122"/>
    <w:rsid w:val="00511148"/>
    <w:rsid w:val="005301E3"/>
    <w:rsid w:val="00531B9D"/>
    <w:rsid w:val="00547794"/>
    <w:rsid w:val="005776AD"/>
    <w:rsid w:val="0059614F"/>
    <w:rsid w:val="005A133D"/>
    <w:rsid w:val="005A2EC9"/>
    <w:rsid w:val="00650749"/>
    <w:rsid w:val="006B7B6E"/>
    <w:rsid w:val="007101D0"/>
    <w:rsid w:val="007133BD"/>
    <w:rsid w:val="00760293"/>
    <w:rsid w:val="00765F92"/>
    <w:rsid w:val="00807A48"/>
    <w:rsid w:val="00854151"/>
    <w:rsid w:val="008679B3"/>
    <w:rsid w:val="0096044B"/>
    <w:rsid w:val="00972E9F"/>
    <w:rsid w:val="009B4C4F"/>
    <w:rsid w:val="00A1281D"/>
    <w:rsid w:val="00A76B38"/>
    <w:rsid w:val="00AC717B"/>
    <w:rsid w:val="00B26FA9"/>
    <w:rsid w:val="00B661AF"/>
    <w:rsid w:val="00B753CF"/>
    <w:rsid w:val="00B763E6"/>
    <w:rsid w:val="00B87337"/>
    <w:rsid w:val="00BB5418"/>
    <w:rsid w:val="00BC04F7"/>
    <w:rsid w:val="00BD71FB"/>
    <w:rsid w:val="00BE0FCC"/>
    <w:rsid w:val="00C26D37"/>
    <w:rsid w:val="00D103CA"/>
    <w:rsid w:val="00D91B10"/>
    <w:rsid w:val="00DA02CF"/>
    <w:rsid w:val="00DF6CB9"/>
    <w:rsid w:val="00E1597D"/>
    <w:rsid w:val="00E26835"/>
    <w:rsid w:val="00E349A2"/>
    <w:rsid w:val="00E43FA3"/>
    <w:rsid w:val="00EF2894"/>
    <w:rsid w:val="00F11C31"/>
    <w:rsid w:val="00FB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B518"/>
  <w15:chartTrackingRefBased/>
  <w15:docId w15:val="{74F7A525-B939-4B85-BAF8-C58AF326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1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1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541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41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1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54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151"/>
  </w:style>
  <w:style w:type="paragraph" w:styleId="Footer">
    <w:name w:val="footer"/>
    <w:basedOn w:val="Normal"/>
    <w:link w:val="FooterChar"/>
    <w:uiPriority w:val="99"/>
    <w:unhideWhenUsed/>
    <w:rsid w:val="00854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151"/>
  </w:style>
  <w:style w:type="paragraph" w:styleId="ListParagraph">
    <w:name w:val="List Paragraph"/>
    <w:basedOn w:val="Normal"/>
    <w:uiPriority w:val="34"/>
    <w:qFormat/>
    <w:rsid w:val="00BD71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7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1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1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Scott</dc:creator>
  <cp:keywords/>
  <dc:description/>
  <cp:lastModifiedBy>Nina</cp:lastModifiedBy>
  <cp:revision>2</cp:revision>
  <dcterms:created xsi:type="dcterms:W3CDTF">2018-12-21T01:05:00Z</dcterms:created>
  <dcterms:modified xsi:type="dcterms:W3CDTF">2018-12-21T01:05:00Z</dcterms:modified>
</cp:coreProperties>
</file>